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148DF">
      <w:pPr>
        <w:pStyle w:val="Lisatekst"/>
        <w:numPr>
          <w:ilvl w:val="0"/>
          <w:numId w:val="0"/>
        </w:numPr>
        <w:tabs>
          <w:tab w:val="clear" w:pos="6521"/>
        </w:tabs>
        <w:spacing w:before="0"/>
        <w:ind w:left="426"/>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13BA5382" w:rsidR="00362BC0" w:rsidRPr="001E7C19" w:rsidRDefault="006B66A6" w:rsidP="001148DF">
      <w:pPr>
        <w:pStyle w:val="phitekst"/>
        <w:numPr>
          <w:ilvl w:val="0"/>
          <w:numId w:val="0"/>
        </w:numPr>
        <w:spacing w:before="0" w:after="0"/>
        <w:ind w:left="426"/>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A14BE9">
        <w:t xml:space="preserve">riigihankes </w:t>
      </w:r>
      <w:r w:rsidR="006508E1" w:rsidRPr="001E7C19">
        <w:t xml:space="preserve"> „</w:t>
      </w:r>
      <w:r w:rsidR="00F40CEF" w:rsidRPr="00F40CEF">
        <w:rPr>
          <w:b/>
          <w:bCs/>
        </w:rPr>
        <w:t>Emajõe õpperaja rekonstrueerimine</w:t>
      </w:r>
      <w:r w:rsidR="006508E1" w:rsidRPr="001E7C19">
        <w:t>“</w:t>
      </w:r>
      <w:r w:rsidR="006065E1" w:rsidRPr="001E7C19">
        <w:t xml:space="preserve"> (viitenu</w:t>
      </w:r>
      <w:r w:rsidR="006D2C67" w:rsidRPr="001E7C19">
        <w:t>m</w:t>
      </w:r>
      <w:r w:rsidR="006065E1" w:rsidRPr="001E7C19">
        <w:t xml:space="preserve">ber </w:t>
      </w:r>
      <w:r w:rsidR="00F40CEF" w:rsidRPr="00F40CEF">
        <w:t>296558</w:t>
      </w:r>
      <w:r w:rsidR="00084616">
        <w:t xml:space="preserve">, </w:t>
      </w:r>
      <w:r w:rsidR="001148DF">
        <w:t xml:space="preserve">DHS </w:t>
      </w:r>
      <w:r w:rsidR="00084616" w:rsidRPr="00084616">
        <w:t>1-47.</w:t>
      </w:r>
      <w:r w:rsidR="00F40CEF">
        <w:t>3444</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19684F5B" w:rsidR="00F027CF" w:rsidRPr="001E7C19" w:rsidRDefault="00861959" w:rsidP="001E7C19">
      <w:pPr>
        <w:pStyle w:val="11"/>
        <w:rPr>
          <w:rFonts w:cs="Times New Roman"/>
          <w:szCs w:val="24"/>
        </w:rPr>
      </w:pPr>
      <w:r w:rsidRPr="001E7C19">
        <w:rPr>
          <w:rFonts w:cs="Times New Roman"/>
          <w:szCs w:val="24"/>
        </w:rPr>
        <w:t xml:space="preserve">Kõik RHAD täiendavad üksteist. Mistahes dokumendis sätestatud kohustus, tingimus või nõue on pakkujale kohustuslik. RHAD koosnevad kõigist </w:t>
      </w:r>
      <w:proofErr w:type="spellStart"/>
      <w:r w:rsidR="007306EF">
        <w:rPr>
          <w:rFonts w:cs="Times New Roman"/>
          <w:szCs w:val="24"/>
        </w:rPr>
        <w:t>RHR</w:t>
      </w:r>
      <w:r w:rsidRPr="001E7C19">
        <w:rPr>
          <w:rFonts w:cs="Times New Roman"/>
          <w:szCs w:val="24"/>
        </w:rPr>
        <w:t>is</w:t>
      </w:r>
      <w:proofErr w:type="spellEnd"/>
      <w:r w:rsidRPr="001E7C19">
        <w:rPr>
          <w:rFonts w:cs="Times New Roman"/>
          <w:szCs w:val="24"/>
        </w:rPr>
        <w:t xml:space="preserve"> käesoleva hanke raames avaldatud ja viidatud dokumentidest. Erinevuste korral hanketeates ja teistes </w:t>
      </w:r>
      <w:proofErr w:type="spellStart"/>
      <w:r w:rsidRPr="001E7C19">
        <w:rPr>
          <w:rFonts w:cs="Times New Roman"/>
          <w:szCs w:val="24"/>
        </w:rPr>
        <w:t>RHADs</w:t>
      </w:r>
      <w:proofErr w:type="spellEnd"/>
      <w:r w:rsidRPr="001E7C19">
        <w:rPr>
          <w:rFonts w:cs="Times New Roman"/>
          <w:szCs w:val="24"/>
        </w:rPr>
        <w:t xml:space="preserve"> esitatud teabe vahel lähtutakse hanketeates esitatust. Samuti, kui huvitatud isik ei ole esitanud hankemenetluse käigus küsimusi </w:t>
      </w:r>
      <w:proofErr w:type="spellStart"/>
      <w:r w:rsidRPr="001E7C19">
        <w:rPr>
          <w:rFonts w:cs="Times New Roman"/>
          <w:szCs w:val="24"/>
        </w:rPr>
        <w:t>RHADs</w:t>
      </w:r>
      <w:proofErr w:type="spellEnd"/>
      <w:r w:rsidRPr="001E7C19">
        <w:rPr>
          <w:rFonts w:cs="Times New Roman"/>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cs="Times New Roman"/>
          <w:szCs w:val="24"/>
        </w:rPr>
        <w:t xml:space="preserve"> </w:t>
      </w:r>
    </w:p>
    <w:p w14:paraId="1E0B2880" w14:textId="77777777" w:rsidR="00F027CF" w:rsidRPr="001E7C19" w:rsidRDefault="00861959" w:rsidP="001E7C19">
      <w:pPr>
        <w:pStyle w:val="11"/>
        <w:rPr>
          <w:rFonts w:cs="Times New Roman"/>
          <w:szCs w:val="24"/>
        </w:rPr>
      </w:pPr>
      <w:r w:rsidRPr="001E7C19">
        <w:rPr>
          <w:rFonts w:cs="Times New Roman"/>
          <w:szCs w:val="24"/>
        </w:rPr>
        <w:t xml:space="preserve">Iga viidet, mille hankija teeb </w:t>
      </w:r>
      <w:proofErr w:type="spellStart"/>
      <w:r w:rsidRPr="001E7C19">
        <w:rPr>
          <w:rFonts w:cs="Times New Roman"/>
          <w:szCs w:val="24"/>
        </w:rPr>
        <w:t>RHADs</w:t>
      </w:r>
      <w:proofErr w:type="spellEnd"/>
      <w:r w:rsidRPr="001E7C19">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cs="Times New Roman"/>
          <w:szCs w:val="24"/>
        </w:rPr>
        <w:t>RHADs</w:t>
      </w:r>
      <w:proofErr w:type="spellEnd"/>
      <w:r w:rsidRPr="001E7C19">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cs="Times New Roman"/>
          <w:szCs w:val="24"/>
        </w:rPr>
      </w:pPr>
    </w:p>
    <w:p w14:paraId="030B5AF2" w14:textId="64118E3A" w:rsidR="008144AE" w:rsidRPr="00FD1D74" w:rsidRDefault="0068364A" w:rsidP="001E7C19">
      <w:pPr>
        <w:pStyle w:val="11"/>
        <w:numPr>
          <w:ilvl w:val="0"/>
          <w:numId w:val="6"/>
        </w:numPr>
        <w:rPr>
          <w:rFonts w:cs="Times New Roman"/>
          <w:b/>
          <w:szCs w:val="24"/>
        </w:rPr>
      </w:pPr>
      <w:r w:rsidRPr="00FD1D74">
        <w:rPr>
          <w:rFonts w:cs="Times New Roman"/>
          <w:b/>
          <w:szCs w:val="24"/>
        </w:rPr>
        <w:t>HANKELEPINGU</w:t>
      </w:r>
      <w:r w:rsidR="00A43AD9" w:rsidRPr="00FD1D74">
        <w:rPr>
          <w:rFonts w:cs="Times New Roman"/>
          <w:b/>
          <w:szCs w:val="24"/>
        </w:rPr>
        <w:t xml:space="preserve"> </w:t>
      </w:r>
      <w:r w:rsidRPr="00FD1D74">
        <w:rPr>
          <w:rFonts w:cs="Times New Roman"/>
          <w:b/>
          <w:szCs w:val="24"/>
        </w:rPr>
        <w:t>ESE</w:t>
      </w:r>
    </w:p>
    <w:p w14:paraId="75AB9BFB" w14:textId="72B4679D" w:rsidR="00021DE1" w:rsidRDefault="00A70409" w:rsidP="001E7C19">
      <w:pPr>
        <w:pStyle w:val="11"/>
        <w:ind w:left="431" w:hanging="431"/>
        <w:rPr>
          <w:rFonts w:cs="Times New Roman"/>
          <w:szCs w:val="24"/>
        </w:rPr>
      </w:pPr>
      <w:bookmarkStart w:id="1" w:name="_Toc66500794"/>
      <w:r w:rsidRPr="009B52D0">
        <w:rPr>
          <w:rFonts w:cs="Times New Roman"/>
          <w:szCs w:val="24"/>
        </w:rPr>
        <w:t xml:space="preserve">Käesoleva hanke </w:t>
      </w:r>
      <w:r w:rsidR="00021DE1" w:rsidRPr="009B52D0">
        <w:rPr>
          <w:rFonts w:cs="Times New Roman"/>
          <w:szCs w:val="24"/>
        </w:rPr>
        <w:t>tulemusel tellitakse</w:t>
      </w:r>
      <w:r w:rsidR="009C3452" w:rsidRPr="009B52D0">
        <w:rPr>
          <w:rFonts w:cs="Times New Roman"/>
          <w:szCs w:val="24"/>
        </w:rPr>
        <w:t xml:space="preserve"> </w:t>
      </w:r>
      <w:r w:rsidR="000408EB" w:rsidRPr="000408EB">
        <w:rPr>
          <w:rFonts w:cs="Times New Roman"/>
          <w:szCs w:val="24"/>
        </w:rPr>
        <w:t>Emajõe õpperaja laudteede rekonstrueerimine</w:t>
      </w:r>
      <w:r w:rsidRPr="009B52D0">
        <w:rPr>
          <w:rFonts w:cs="Times New Roman"/>
          <w:szCs w:val="24"/>
        </w:rPr>
        <w:t xml:space="preserve">. </w:t>
      </w:r>
    </w:p>
    <w:p w14:paraId="2CBE7132" w14:textId="778BE294" w:rsidR="00C96A2E" w:rsidRPr="008106E0" w:rsidRDefault="00C96A2E" w:rsidP="00C96A2E">
      <w:pPr>
        <w:pStyle w:val="11"/>
        <w:ind w:left="431" w:hanging="431"/>
        <w:rPr>
          <w:rFonts w:cs="Times New Roman"/>
          <w:szCs w:val="24"/>
        </w:rPr>
      </w:pPr>
      <w:r w:rsidRPr="008106E0">
        <w:rPr>
          <w:rFonts w:cs="Times New Roman"/>
          <w:szCs w:val="24"/>
        </w:rPr>
        <w:t xml:space="preserve">Töövõtja alustab tööde teostamist pärast lepingu sõlmimist. Tööde teostamise tähtaeg on </w:t>
      </w:r>
      <w:r w:rsidR="00975322" w:rsidRPr="00975322">
        <w:rPr>
          <w:rFonts w:cs="Times New Roman"/>
          <w:szCs w:val="24"/>
        </w:rPr>
        <w:t>30.09.2026</w:t>
      </w:r>
      <w:r w:rsidRPr="008106E0">
        <w:rPr>
          <w:rFonts w:cs="Times New Roman"/>
          <w:szCs w:val="24"/>
        </w:rPr>
        <w:t>.</w:t>
      </w:r>
      <w:r>
        <w:rPr>
          <w:rFonts w:cs="Times New Roman"/>
          <w:szCs w:val="24"/>
        </w:rPr>
        <w:t xml:space="preserve"> </w:t>
      </w:r>
      <w:r w:rsidRPr="008106E0">
        <w:rPr>
          <w:rFonts w:cs="Times New Roman"/>
          <w:szCs w:val="24"/>
        </w:rPr>
        <w:t xml:space="preserve">Lepingu kehtivuse tähtaeg on  </w:t>
      </w:r>
      <w:r w:rsidR="00E81BC1" w:rsidRPr="00E81BC1">
        <w:rPr>
          <w:rFonts w:cs="Times New Roman"/>
          <w:szCs w:val="24"/>
        </w:rPr>
        <w:t>31.10.2026</w:t>
      </w:r>
      <w:r w:rsidRPr="008106E0">
        <w:rPr>
          <w:rFonts w:cs="Times New Roman"/>
          <w:szCs w:val="24"/>
        </w:rPr>
        <w:t>.</w:t>
      </w:r>
    </w:p>
    <w:p w14:paraId="2E948DAD" w14:textId="1FE05776" w:rsidR="00070220" w:rsidRPr="004D1964" w:rsidRDefault="00070220" w:rsidP="00070220">
      <w:pPr>
        <w:pStyle w:val="11"/>
        <w:rPr>
          <w:rFonts w:cs="Times New Roman"/>
          <w:szCs w:val="24"/>
        </w:rPr>
      </w:pPr>
      <w:r w:rsidRPr="004D1964">
        <w:rPr>
          <w:rFonts w:cs="Times New Roman"/>
          <w:szCs w:val="24"/>
        </w:rPr>
        <w:t xml:space="preserve">Hankelepingu eseme tehniline kirjeldus on toodud </w:t>
      </w:r>
      <w:r w:rsidR="00ED1654">
        <w:rPr>
          <w:rFonts w:cs="Times New Roman"/>
          <w:szCs w:val="24"/>
        </w:rPr>
        <w:t>hankedokumendi</w:t>
      </w:r>
      <w:r w:rsidRPr="004D1964">
        <w:rPr>
          <w:rFonts w:cs="Times New Roman"/>
          <w:szCs w:val="24"/>
        </w:rPr>
        <w:t xml:space="preserve"> lisas </w:t>
      </w:r>
      <w:r w:rsidR="00ED1654">
        <w:rPr>
          <w:rFonts w:cs="Times New Roman"/>
          <w:szCs w:val="24"/>
        </w:rPr>
        <w:t>1</w:t>
      </w:r>
      <w:r w:rsidRPr="004D1964">
        <w:rPr>
          <w:rFonts w:cs="Times New Roman"/>
          <w:szCs w:val="24"/>
        </w:rPr>
        <w:t xml:space="preserve"> – tehniline kirjeldus. </w:t>
      </w:r>
    </w:p>
    <w:p w14:paraId="45860D3C" w14:textId="77777777" w:rsidR="00D11B8A" w:rsidRPr="00DC11D6" w:rsidRDefault="00D11B8A" w:rsidP="00D11B8A">
      <w:pPr>
        <w:pStyle w:val="11"/>
        <w:numPr>
          <w:ilvl w:val="0"/>
          <w:numId w:val="0"/>
        </w:numPr>
        <w:ind w:left="432"/>
        <w:rPr>
          <w:rFonts w:cs="Times New Roman"/>
          <w:szCs w:val="24"/>
        </w:rPr>
      </w:pPr>
    </w:p>
    <w:p w14:paraId="48430932" w14:textId="5D6BF119" w:rsidR="00A85D4D" w:rsidRPr="00DC11D6" w:rsidRDefault="00E85CA8" w:rsidP="001E7C19">
      <w:pPr>
        <w:pStyle w:val="pealkiri"/>
        <w:numPr>
          <w:ilvl w:val="0"/>
          <w:numId w:val="6"/>
        </w:numPr>
        <w:spacing w:before="0" w:after="0"/>
        <w:ind w:left="426" w:hanging="426"/>
        <w:rPr>
          <w:b/>
          <w:sz w:val="24"/>
          <w:szCs w:val="24"/>
        </w:rPr>
      </w:pPr>
      <w:r w:rsidRPr="00DC11D6">
        <w:rPr>
          <w:b/>
          <w:sz w:val="24"/>
          <w:szCs w:val="24"/>
        </w:rPr>
        <w:t>PAKKUMUS</w:t>
      </w:r>
    </w:p>
    <w:p w14:paraId="2832615F" w14:textId="08131F10" w:rsidR="00CE299C" w:rsidRDefault="002B08BE" w:rsidP="00C91D36">
      <w:pPr>
        <w:pStyle w:val="11"/>
        <w:spacing w:after="120"/>
        <w:ind w:left="431" w:hanging="431"/>
        <w:rPr>
          <w:rFonts w:cs="Times New Roman"/>
          <w:szCs w:val="24"/>
        </w:rPr>
      </w:pPr>
      <w:r w:rsidRPr="007C26EE">
        <w:rPr>
          <w:rFonts w:cs="Times New Roman"/>
          <w:b/>
          <w:bCs/>
          <w:szCs w:val="24"/>
          <w:highlight w:val="yellow"/>
        </w:rPr>
        <w:t xml:space="preserve">Objektiga on kohustuslik eelnev juhendatud tutvumine </w:t>
      </w:r>
      <w:r w:rsidR="00B35DE2" w:rsidRPr="007C26EE">
        <w:rPr>
          <w:rFonts w:cs="Times New Roman"/>
          <w:b/>
          <w:bCs/>
          <w:szCs w:val="24"/>
          <w:highlight w:val="yellow"/>
        </w:rPr>
        <w:t>__</w:t>
      </w:r>
      <w:r w:rsidRPr="007C26EE">
        <w:rPr>
          <w:rFonts w:cs="Times New Roman"/>
          <w:b/>
          <w:bCs/>
          <w:szCs w:val="24"/>
          <w:highlight w:val="yellow"/>
        </w:rPr>
        <w:t>.</w:t>
      </w:r>
      <w:r w:rsidR="007E39BC" w:rsidRPr="007C26EE">
        <w:rPr>
          <w:rFonts w:cs="Times New Roman"/>
          <w:b/>
          <w:bCs/>
          <w:szCs w:val="24"/>
          <w:highlight w:val="yellow"/>
        </w:rPr>
        <w:t xml:space="preserve"> juunil </w:t>
      </w:r>
      <w:r w:rsidRPr="007C26EE">
        <w:rPr>
          <w:rFonts w:cs="Times New Roman"/>
          <w:b/>
          <w:bCs/>
          <w:szCs w:val="24"/>
          <w:highlight w:val="yellow"/>
        </w:rPr>
        <w:t>202</w:t>
      </w:r>
      <w:r w:rsidR="007E39BC" w:rsidRPr="007C26EE">
        <w:rPr>
          <w:rFonts w:cs="Times New Roman"/>
          <w:b/>
          <w:bCs/>
          <w:szCs w:val="24"/>
          <w:highlight w:val="yellow"/>
        </w:rPr>
        <w:t xml:space="preserve">5 </w:t>
      </w:r>
      <w:r w:rsidRPr="007C26EE">
        <w:rPr>
          <w:rFonts w:cs="Times New Roman"/>
          <w:b/>
          <w:bCs/>
          <w:szCs w:val="24"/>
          <w:highlight w:val="yellow"/>
        </w:rPr>
        <w:t xml:space="preserve">kell </w:t>
      </w:r>
      <w:r w:rsidR="00B35DE2" w:rsidRPr="007C26EE">
        <w:rPr>
          <w:rFonts w:cs="Times New Roman"/>
          <w:b/>
          <w:bCs/>
          <w:szCs w:val="24"/>
          <w:highlight w:val="yellow"/>
        </w:rPr>
        <w:t>__</w:t>
      </w:r>
      <w:r w:rsidRPr="007C26EE">
        <w:rPr>
          <w:rFonts w:cs="Times New Roman"/>
          <w:b/>
          <w:bCs/>
          <w:szCs w:val="24"/>
          <w:highlight w:val="yellow"/>
        </w:rPr>
        <w:t>.00</w:t>
      </w:r>
      <w:r w:rsidR="007E39BC" w:rsidRPr="007C26EE">
        <w:rPr>
          <w:rFonts w:cs="Times New Roman"/>
          <w:b/>
          <w:bCs/>
          <w:szCs w:val="24"/>
          <w:highlight w:val="yellow"/>
        </w:rPr>
        <w:t xml:space="preserve"> ja </w:t>
      </w:r>
      <w:r w:rsidR="00B35DE2" w:rsidRPr="007C26EE">
        <w:rPr>
          <w:rFonts w:cs="Times New Roman"/>
          <w:b/>
          <w:bCs/>
          <w:szCs w:val="24"/>
          <w:highlight w:val="yellow"/>
        </w:rPr>
        <w:t>__</w:t>
      </w:r>
      <w:r w:rsidR="007E39BC" w:rsidRPr="007C26EE">
        <w:rPr>
          <w:rFonts w:cs="Times New Roman"/>
          <w:b/>
          <w:bCs/>
          <w:szCs w:val="24"/>
          <w:highlight w:val="yellow"/>
        </w:rPr>
        <w:t xml:space="preserve">. juunil 2025 kell </w:t>
      </w:r>
      <w:r w:rsidR="00B35DE2" w:rsidRPr="007C26EE">
        <w:rPr>
          <w:rFonts w:cs="Times New Roman"/>
          <w:b/>
          <w:bCs/>
          <w:szCs w:val="24"/>
          <w:highlight w:val="yellow"/>
        </w:rPr>
        <w:t>__</w:t>
      </w:r>
      <w:r w:rsidR="007E39BC" w:rsidRPr="007C26EE">
        <w:rPr>
          <w:rFonts w:cs="Times New Roman"/>
          <w:b/>
          <w:bCs/>
          <w:szCs w:val="24"/>
          <w:highlight w:val="yellow"/>
        </w:rPr>
        <w:t>.00</w:t>
      </w:r>
      <w:r w:rsidRPr="007C26EE">
        <w:rPr>
          <w:rFonts w:cs="Times New Roman"/>
          <w:b/>
          <w:bCs/>
          <w:szCs w:val="24"/>
          <w:highlight w:val="yellow"/>
        </w:rPr>
        <w:t xml:space="preserve"> (erandina kokkuleppel mõnel muul ajal).</w:t>
      </w:r>
      <w:r w:rsidRPr="00DC11D6">
        <w:rPr>
          <w:rFonts w:cs="Times New Roman"/>
          <w:b/>
          <w:bCs/>
          <w:szCs w:val="24"/>
        </w:rPr>
        <w:t xml:space="preserve"> </w:t>
      </w:r>
      <w:r w:rsidRPr="00DC11D6">
        <w:rPr>
          <w:rFonts w:cs="Times New Roman"/>
          <w:szCs w:val="24"/>
        </w:rPr>
        <w:t xml:space="preserve">Eelnevalt registreeruda: </w:t>
      </w:r>
      <w:r w:rsidR="00C35BFA" w:rsidRPr="00C35BFA">
        <w:rPr>
          <w:rFonts w:cs="Times New Roman"/>
          <w:szCs w:val="24"/>
        </w:rPr>
        <w:t xml:space="preserve">Lõuna-Eesti piirkonna külastusala juht </w:t>
      </w:r>
      <w:r w:rsidR="008E02F2">
        <w:rPr>
          <w:rFonts w:cs="Times New Roman"/>
          <w:szCs w:val="24"/>
        </w:rPr>
        <w:t>Malle Oras</w:t>
      </w:r>
      <w:r w:rsidR="00D82B0C">
        <w:rPr>
          <w:rFonts w:cs="Times New Roman"/>
          <w:szCs w:val="24"/>
        </w:rPr>
        <w:t xml:space="preserve">, tel </w:t>
      </w:r>
      <w:r w:rsidR="00D82B0C" w:rsidRPr="00D82B0C">
        <w:rPr>
          <w:rFonts w:cs="Times New Roman"/>
          <w:szCs w:val="24"/>
        </w:rPr>
        <w:t>5169845</w:t>
      </w:r>
      <w:r w:rsidRPr="00DC11D6">
        <w:rPr>
          <w:rFonts w:cs="Times New Roman"/>
          <w:szCs w:val="24"/>
        </w:rPr>
        <w:t xml:space="preserve">. </w:t>
      </w:r>
      <w:r w:rsidRPr="00595BFA">
        <w:rPr>
          <w:rFonts w:cs="Times New Roman"/>
          <w:szCs w:val="24"/>
          <w:highlight w:val="yellow"/>
        </w:rPr>
        <w:t xml:space="preserve">Kogunemiskoht on </w:t>
      </w:r>
      <w:r w:rsidR="00595BFA" w:rsidRPr="00595BFA">
        <w:rPr>
          <w:rFonts w:cs="Times New Roman"/>
          <w:szCs w:val="24"/>
          <w:highlight w:val="yellow"/>
        </w:rPr>
        <w:t>___________</w:t>
      </w:r>
      <w:r w:rsidRPr="00595BFA">
        <w:rPr>
          <w:rFonts w:cs="Times New Roman"/>
          <w:szCs w:val="24"/>
          <w:highlight w:val="yellow"/>
        </w:rPr>
        <w:t>.</w:t>
      </w:r>
      <w:r w:rsidRPr="00DC11D6">
        <w:rPr>
          <w:rFonts w:cs="Times New Roman"/>
          <w:szCs w:val="24"/>
        </w:rPr>
        <w:t xml:space="preserve"> Nimetatud kuupäeva</w:t>
      </w:r>
      <w:r w:rsidR="00586B53">
        <w:rPr>
          <w:rFonts w:cs="Times New Roman"/>
          <w:szCs w:val="24"/>
        </w:rPr>
        <w:t>de</w:t>
      </w:r>
      <w:r w:rsidRPr="00DC11D6">
        <w:rPr>
          <w:rFonts w:cs="Times New Roman"/>
          <w:szCs w:val="24"/>
        </w:rPr>
        <w:t>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07EACCCF" w14:textId="38AE20C8" w:rsidR="001B45B0" w:rsidRDefault="00E85CA8" w:rsidP="001B45B0">
      <w:pPr>
        <w:pStyle w:val="11"/>
        <w:spacing w:after="120"/>
        <w:rPr>
          <w:rFonts w:cs="Times New Roman"/>
          <w:szCs w:val="24"/>
        </w:rPr>
      </w:pPr>
      <w:r w:rsidRPr="00C835E6">
        <w:rPr>
          <w:rFonts w:cs="Times New Roman"/>
          <w:szCs w:val="24"/>
        </w:rPr>
        <w:t>Pakkumuse maksumus peab olema lõplik ja sis</w:t>
      </w:r>
      <w:r w:rsidR="00BD5FC1" w:rsidRPr="00C835E6">
        <w:rPr>
          <w:rFonts w:cs="Times New Roman"/>
          <w:szCs w:val="24"/>
        </w:rPr>
        <w:t xml:space="preserve">aldama kõiki kulusid vastavalt </w:t>
      </w:r>
      <w:r w:rsidR="00A61A5D" w:rsidRPr="00C835E6">
        <w:rPr>
          <w:rFonts w:cs="Times New Roman"/>
          <w:szCs w:val="24"/>
        </w:rPr>
        <w:t>R</w:t>
      </w:r>
      <w:r w:rsidRPr="00C835E6">
        <w:rPr>
          <w:rFonts w:cs="Times New Roman"/>
          <w:szCs w:val="24"/>
        </w:rPr>
        <w:t>HAD-</w:t>
      </w:r>
      <w:proofErr w:type="spellStart"/>
      <w:r w:rsidRPr="00C835E6">
        <w:rPr>
          <w:rFonts w:cs="Times New Roman"/>
          <w:szCs w:val="24"/>
        </w:rPr>
        <w:t>le</w:t>
      </w:r>
      <w:proofErr w:type="spellEnd"/>
      <w:r w:rsidRPr="00C835E6">
        <w:rPr>
          <w:rFonts w:cs="Times New Roman"/>
          <w:szCs w:val="24"/>
        </w:rPr>
        <w:t xml:space="preserve"> ning seal nimetamata kulusid, mis on vajalikud </w:t>
      </w:r>
      <w:r w:rsidR="00C30E73" w:rsidRPr="00C835E6">
        <w:rPr>
          <w:rFonts w:cs="Times New Roman"/>
          <w:szCs w:val="24"/>
        </w:rPr>
        <w:t xml:space="preserve">tööde </w:t>
      </w:r>
      <w:r w:rsidRPr="00C835E6">
        <w:rPr>
          <w:rFonts w:cs="Times New Roman"/>
          <w:szCs w:val="24"/>
        </w:rPr>
        <w:t xml:space="preserve">nõuetekohaseks </w:t>
      </w:r>
      <w:r w:rsidR="00C30E73" w:rsidRPr="00C835E6">
        <w:rPr>
          <w:rFonts w:cs="Times New Roman"/>
          <w:szCs w:val="24"/>
        </w:rPr>
        <w:t>teostamiseks</w:t>
      </w:r>
      <w:r w:rsidRPr="00C835E6">
        <w:rPr>
          <w:rFonts w:cs="Times New Roman"/>
          <w:szCs w:val="24"/>
        </w:rPr>
        <w:t>. Null või negatiivse väärtusega maksumusi ei ole lubatud kasutada ja sellised pakkumused on hankijal õigus lugeda mittevastavaks ning tagasi lükata.</w:t>
      </w:r>
      <w:r w:rsidR="001B45B0" w:rsidRPr="001B45B0">
        <w:rPr>
          <w:rFonts w:cs="Times New Roman"/>
          <w:szCs w:val="24"/>
        </w:rPr>
        <w:t xml:space="preserve"> </w:t>
      </w:r>
      <w:proofErr w:type="spellStart"/>
      <w:r w:rsidR="001B45B0">
        <w:rPr>
          <w:rFonts w:cs="Times New Roman"/>
          <w:szCs w:val="24"/>
        </w:rPr>
        <w:t>RHADs</w:t>
      </w:r>
      <w:proofErr w:type="spellEnd"/>
      <w:r w:rsidR="001B45B0" w:rsidRPr="004F10E7">
        <w:rPr>
          <w:rFonts w:cs="Times New Roman"/>
          <w:szCs w:val="24"/>
        </w:rPr>
        <w:t xml:space="preserve"> kirjeldatud eesmärgi täitmiseks vajalike tööde mahtude määramine on töövõtja kohustus. Juhul, kui hankedokumentide või selle lisades on esitatud konkreetsed tööde mahud, tuleb lugeda neid informatiivseteks ning pakkumuses tuleb arvestada tegelike vajalike tööde mahtudega.</w:t>
      </w:r>
    </w:p>
    <w:p w14:paraId="57605392" w14:textId="77777777" w:rsidR="007448A9" w:rsidRPr="007448A9" w:rsidRDefault="007448A9" w:rsidP="007448A9">
      <w:pPr>
        <w:pStyle w:val="11"/>
        <w:rPr>
          <w:rFonts w:cs="Times New Roman"/>
          <w:szCs w:val="24"/>
        </w:rPr>
      </w:pPr>
      <w:r w:rsidRPr="007448A9">
        <w:rPr>
          <w:rFonts w:cs="Times New Roman"/>
          <w:szCs w:val="24"/>
        </w:rPr>
        <w:t xml:space="preserve">Pakkumuse maksumuses  tuleb muuhulgas arvestada: </w:t>
      </w:r>
    </w:p>
    <w:p w14:paraId="2572FE34" w14:textId="77777777" w:rsidR="007448A9" w:rsidRPr="007448A9" w:rsidRDefault="007448A9" w:rsidP="007448A9">
      <w:pPr>
        <w:pStyle w:val="111"/>
      </w:pPr>
      <w:r w:rsidRPr="007448A9">
        <w:t>uue taristu rajamisega, kõigi kaasnevate tööde teostamise ja materjalikuludega ning materjalide, seadmete ja tööjõu transpordiga rajatavale objektile.</w:t>
      </w:r>
    </w:p>
    <w:p w14:paraId="478ED586" w14:textId="77777777" w:rsidR="007448A9" w:rsidRPr="007448A9" w:rsidRDefault="007448A9" w:rsidP="007448A9">
      <w:pPr>
        <w:pStyle w:val="111"/>
      </w:pPr>
      <w:r w:rsidRPr="007448A9">
        <w:t>pakkumuse maksumus peab sisaldama kasutusloa saamiseks vajalike teostusjooniste tellimist/koostamist.</w:t>
      </w:r>
    </w:p>
    <w:p w14:paraId="720E5873" w14:textId="77777777" w:rsidR="001B45B0" w:rsidRPr="004F10E7" w:rsidRDefault="00824710" w:rsidP="001B45B0">
      <w:pPr>
        <w:pStyle w:val="11"/>
        <w:spacing w:after="120"/>
        <w:rPr>
          <w:rFonts w:cs="Times New Roman"/>
          <w:szCs w:val="24"/>
        </w:rPr>
      </w:pPr>
      <w:r w:rsidRPr="004F10E7">
        <w:rPr>
          <w:rFonts w:cs="Times New Roman"/>
          <w:szCs w:val="24"/>
        </w:rPr>
        <w:lastRenderedPageBreak/>
        <w:t xml:space="preserve">Pakkumuses tuleb arvestada ka nende töödega, mis ei ole riigihanke alusdokumentides otseselt kirjeldatud, kuid on vajalikud teha tulenevalt ehitusobjekti tegelikust olukorrast ja seisundist. </w:t>
      </w:r>
      <w:r w:rsidR="001B45B0">
        <w:rPr>
          <w:rFonts w:cs="Times New Roman"/>
          <w:szCs w:val="24"/>
        </w:rPr>
        <w:t>T</w:t>
      </w:r>
      <w:r w:rsidRPr="004F10E7">
        <w:rPr>
          <w:rFonts w:cs="Times New Roman"/>
          <w:szCs w:val="24"/>
        </w:rPr>
        <w:t xml:space="preserve">öövõtja </w:t>
      </w:r>
      <w:r w:rsidR="001B45B0">
        <w:rPr>
          <w:rFonts w:cs="Times New Roman"/>
          <w:szCs w:val="24"/>
        </w:rPr>
        <w:t>tutvub</w:t>
      </w:r>
      <w:r w:rsidRPr="004F10E7">
        <w:rPr>
          <w:rFonts w:cs="Times New Roman"/>
          <w:szCs w:val="24"/>
        </w:rPr>
        <w:t xml:space="preserve"> kinnistu olukorraga ning </w:t>
      </w:r>
      <w:r w:rsidR="001B45B0">
        <w:rPr>
          <w:rFonts w:cs="Times New Roman"/>
          <w:szCs w:val="24"/>
        </w:rPr>
        <w:t>arvestab</w:t>
      </w:r>
      <w:r w:rsidRPr="004F10E7">
        <w:rPr>
          <w:rFonts w:cs="Times New Roman"/>
          <w:szCs w:val="24"/>
        </w:rPr>
        <w:t xml:space="preserve"> kõikide vajalike töödega, tuginedes tööde vajaduse ja hinna määramisel oma professionaalsusele ja sarnaste tööde kogemusele. Pakutu suhe tegelikkusesse on töövõtja risk. </w:t>
      </w:r>
      <w:r w:rsidR="001B45B0" w:rsidRPr="004F10E7">
        <w:rPr>
          <w:rFonts w:cs="Times New Roman"/>
          <w:szCs w:val="24"/>
        </w:rPr>
        <w:t xml:space="preserve">Kõik konstruktsioonide ja süsteemide eesmärgipäraseks tõrgeteta töötamiseks vajalikud tööd või tooted, mis ei ole kajastatud </w:t>
      </w:r>
      <w:proofErr w:type="spellStart"/>
      <w:r w:rsidR="001B45B0">
        <w:rPr>
          <w:rFonts w:cs="Times New Roman"/>
          <w:szCs w:val="24"/>
        </w:rPr>
        <w:t>RHADs</w:t>
      </w:r>
      <w:proofErr w:type="spellEnd"/>
      <w:r w:rsidR="001B45B0">
        <w:rPr>
          <w:rFonts w:cs="Times New Roman"/>
          <w:szCs w:val="24"/>
        </w:rPr>
        <w:t>/pakkumuses</w:t>
      </w:r>
      <w:r w:rsidR="001B45B0" w:rsidRPr="004F10E7">
        <w:rPr>
          <w:rFonts w:cs="Times New Roman"/>
          <w:szCs w:val="24"/>
        </w:rPr>
        <w:t>, kuid milleta ei ole võimalik tagada lõppeesmärki, loeb tellija tööde koostisosaks, mille eest täiendavalt maksma ei pea.</w:t>
      </w:r>
    </w:p>
    <w:p w14:paraId="4F4732C4" w14:textId="3E09523A" w:rsidR="00824710" w:rsidRDefault="00824710" w:rsidP="004F10E7">
      <w:pPr>
        <w:pStyle w:val="11"/>
        <w:spacing w:after="120"/>
        <w:rPr>
          <w:rFonts w:cs="Times New Roman"/>
          <w:szCs w:val="24"/>
        </w:rPr>
      </w:pPr>
      <w:bookmarkStart w:id="2" w:name="_Hlk493193141"/>
      <w:r w:rsidRPr="004F10E7">
        <w:rPr>
          <w:rFonts w:cs="Times New Roman"/>
          <w:szCs w:val="24"/>
        </w:rPr>
        <w:t xml:space="preserve">Juhul, kui kvalifitseerimistingimusena seatud või muu tööde teostamiseks nõutava tegevusloa või registreeringu kehtivus lõpeb hankelepingu täitmise ajal, on </w:t>
      </w:r>
      <w:r w:rsidR="00E23919">
        <w:rPr>
          <w:rFonts w:cs="Times New Roman"/>
          <w:szCs w:val="24"/>
        </w:rPr>
        <w:t>t</w:t>
      </w:r>
      <w:r w:rsidRPr="004F10E7">
        <w:rPr>
          <w:rFonts w:cs="Times New Roman"/>
          <w:szCs w:val="24"/>
        </w:rPr>
        <w:t xml:space="preserve">ellijal õigus nõuda, et </w:t>
      </w:r>
      <w:r w:rsidR="00E23919">
        <w:rPr>
          <w:rFonts w:cs="Times New Roman"/>
          <w:szCs w:val="24"/>
        </w:rPr>
        <w:t>t</w:t>
      </w:r>
      <w:r w:rsidRPr="004F10E7">
        <w:rPr>
          <w:rFonts w:cs="Times New Roman"/>
          <w:szCs w:val="24"/>
        </w:rPr>
        <w:t>öövõtja pikendaks nimetatud tegevusluba või registreeringut kuni hankelepingu täitmise tähtpäevani</w:t>
      </w:r>
      <w:bookmarkEnd w:id="2"/>
      <w:r w:rsidRPr="004F10E7">
        <w:rPr>
          <w:rFonts w:cs="Times New Roman"/>
          <w:szCs w:val="24"/>
        </w:rPr>
        <w:t>.</w:t>
      </w:r>
    </w:p>
    <w:p w14:paraId="694BE0F6" w14:textId="1DFC4D73" w:rsidR="00E10AA0" w:rsidRPr="007A04D6" w:rsidRDefault="00E10AA0" w:rsidP="004F10E7">
      <w:pPr>
        <w:pStyle w:val="11"/>
        <w:spacing w:after="120"/>
        <w:rPr>
          <w:rFonts w:cs="Times New Roman"/>
          <w:szCs w:val="24"/>
        </w:rPr>
      </w:pPr>
      <w:r w:rsidRPr="007A04D6">
        <w:rPr>
          <w:rFonts w:cs="Times New Roman"/>
          <w:szCs w:val="24"/>
        </w:rPr>
        <w:t xml:space="preserve">Tellija reserv on </w:t>
      </w:r>
      <w:r w:rsidRPr="007A04D6">
        <w:rPr>
          <w:rFonts w:cs="Times New Roman"/>
          <w:b/>
          <w:bCs/>
          <w:szCs w:val="24"/>
        </w:rPr>
        <w:t xml:space="preserve">kuni </w:t>
      </w:r>
      <w:r w:rsidR="00A00E33" w:rsidRPr="007A04D6">
        <w:rPr>
          <w:rFonts w:cs="Times New Roman"/>
          <w:b/>
          <w:bCs/>
          <w:szCs w:val="24"/>
        </w:rPr>
        <w:t>kümme</w:t>
      </w:r>
      <w:r w:rsidRPr="007A04D6">
        <w:rPr>
          <w:rFonts w:cs="Times New Roman"/>
          <w:b/>
          <w:bCs/>
          <w:szCs w:val="24"/>
        </w:rPr>
        <w:t xml:space="preserve"> protsenti (</w:t>
      </w:r>
      <w:r w:rsidR="00A00E33" w:rsidRPr="007A04D6">
        <w:rPr>
          <w:rFonts w:cs="Times New Roman"/>
          <w:b/>
          <w:bCs/>
          <w:szCs w:val="24"/>
        </w:rPr>
        <w:t>10</w:t>
      </w:r>
      <w:r w:rsidRPr="007A04D6">
        <w:rPr>
          <w:rFonts w:cs="Times New Roman"/>
          <w:b/>
          <w:bCs/>
          <w:szCs w:val="24"/>
        </w:rPr>
        <w:t>%) hankelepingu hinnast</w:t>
      </w:r>
      <w:r w:rsidRPr="007A04D6">
        <w:rPr>
          <w:rFonts w:cs="Times New Roman"/>
          <w:szCs w:val="24"/>
        </w:rPr>
        <w:t xml:space="preserve"> (pakkumuse hinnatavast kogumaksumusest), mis võib tellija äranägemisel lisanduda lepingu hinnale ehitustööde teostamise käigus vastavalt hankelepingu punktile </w:t>
      </w:r>
      <w:r w:rsidR="007A04D6" w:rsidRPr="007A04D6">
        <w:rPr>
          <w:rFonts w:cs="Times New Roman"/>
          <w:szCs w:val="24"/>
        </w:rPr>
        <w:t>4</w:t>
      </w:r>
      <w:r w:rsidRPr="007A04D6">
        <w:rPr>
          <w:rFonts w:cs="Times New Roman"/>
          <w:szCs w:val="24"/>
        </w:rPr>
        <w:t>.2.</w:t>
      </w:r>
    </w:p>
    <w:p w14:paraId="291164E8" w14:textId="77777777" w:rsidR="00C835E6" w:rsidRPr="00C835E6" w:rsidRDefault="00E85CA8" w:rsidP="00C91D36">
      <w:pPr>
        <w:pStyle w:val="11"/>
        <w:spacing w:after="120"/>
        <w:rPr>
          <w:rFonts w:cs="Times New Roman"/>
          <w:szCs w:val="24"/>
          <w:shd w:val="clear" w:color="auto" w:fill="FFFFFF"/>
        </w:rPr>
      </w:pPr>
      <w:r w:rsidRPr="00C835E6">
        <w:rPr>
          <w:rFonts w:cs="Times New Roman"/>
          <w:szCs w:val="24"/>
        </w:rPr>
        <w:t xml:space="preserve">Hankija ei hüvita </w:t>
      </w:r>
      <w:r w:rsidR="00C30E73" w:rsidRPr="00C835E6">
        <w:rPr>
          <w:rFonts w:cs="Times New Roman"/>
          <w:szCs w:val="24"/>
        </w:rPr>
        <w:t>lepingu</w:t>
      </w:r>
      <w:r w:rsidR="00CF0598" w:rsidRPr="00C835E6">
        <w:rPr>
          <w:rFonts w:cs="Times New Roman"/>
          <w:szCs w:val="24"/>
        </w:rPr>
        <w:t xml:space="preserve"> </w:t>
      </w:r>
      <w:r w:rsidRPr="00C835E6">
        <w:rPr>
          <w:rFonts w:cs="Times New Roman"/>
          <w:szCs w:val="24"/>
        </w:rPr>
        <w:t>täitmisel pakkujale mingeid täiendavaid kulusid ega tee täiendavaid makseid.</w:t>
      </w:r>
    </w:p>
    <w:p w14:paraId="7524438A" w14:textId="350F5A8B" w:rsidR="003523CE" w:rsidRPr="00C835E6" w:rsidRDefault="006A3488" w:rsidP="00C91D36">
      <w:pPr>
        <w:pStyle w:val="11"/>
        <w:spacing w:after="120"/>
        <w:rPr>
          <w:rFonts w:cs="Times New Roman"/>
          <w:szCs w:val="24"/>
          <w:shd w:val="clear" w:color="auto" w:fill="FFFFFF"/>
        </w:rPr>
      </w:pPr>
      <w:r w:rsidRPr="00C835E6">
        <w:rPr>
          <w:rFonts w:cs="Times New Roman"/>
          <w:szCs w:val="24"/>
        </w:rPr>
        <w:t>Huvitatud isik või pakkuja kannab hankemenetluses osalemisega seotud kogukulud ja -riski, kaasa arvatud vääramatu jõu (</w:t>
      </w:r>
      <w:proofErr w:type="spellStart"/>
      <w:r w:rsidRPr="00C835E6">
        <w:rPr>
          <w:rFonts w:cs="Times New Roman"/>
          <w:i/>
          <w:iCs/>
          <w:szCs w:val="24"/>
        </w:rPr>
        <w:t>force</w:t>
      </w:r>
      <w:proofErr w:type="spellEnd"/>
      <w:r w:rsidRPr="00C835E6">
        <w:rPr>
          <w:rFonts w:cs="Times New Roman"/>
          <w:i/>
          <w:iCs/>
          <w:szCs w:val="24"/>
        </w:rPr>
        <w:t xml:space="preserve"> </w:t>
      </w:r>
      <w:proofErr w:type="spellStart"/>
      <w:r w:rsidRPr="00C835E6">
        <w:rPr>
          <w:rFonts w:cs="Times New Roman"/>
          <w:i/>
          <w:iCs/>
          <w:szCs w:val="24"/>
        </w:rPr>
        <w:t>majeure</w:t>
      </w:r>
      <w:proofErr w:type="spellEnd"/>
      <w:r w:rsidRPr="00C835E6">
        <w:rPr>
          <w:rFonts w:cs="Times New Roman"/>
          <w:szCs w:val="24"/>
        </w:rPr>
        <w:t>) toime võimalused.</w:t>
      </w:r>
    </w:p>
    <w:p w14:paraId="71FBE72E" w14:textId="6AEA2F97" w:rsidR="00202A33" w:rsidRDefault="00202A33" w:rsidP="001E7C19">
      <w:pPr>
        <w:pStyle w:val="11"/>
        <w:rPr>
          <w:rFonts w:cs="Times New Roman"/>
          <w:szCs w:val="24"/>
          <w:shd w:val="clear" w:color="auto" w:fill="FFFFFF"/>
        </w:rPr>
      </w:pPr>
      <w:r w:rsidRPr="001E7C19">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Default="00923D2F" w:rsidP="00923D2F">
      <w:pPr>
        <w:pStyle w:val="11"/>
        <w:numPr>
          <w:ilvl w:val="0"/>
          <w:numId w:val="0"/>
        </w:numPr>
        <w:ind w:left="432"/>
        <w:rPr>
          <w:rFonts w:cs="Times New Roman"/>
          <w:szCs w:val="24"/>
          <w:shd w:val="clear" w:color="auto" w:fill="FFFFFF"/>
        </w:rPr>
      </w:pPr>
    </w:p>
    <w:p w14:paraId="7A80A5C2" w14:textId="77777777" w:rsidR="00923D2F" w:rsidRPr="004C1423" w:rsidRDefault="00923D2F" w:rsidP="00923D2F">
      <w:pPr>
        <w:pStyle w:val="11"/>
        <w:numPr>
          <w:ilvl w:val="0"/>
          <w:numId w:val="6"/>
        </w:numPr>
        <w:spacing w:after="120"/>
        <w:rPr>
          <w:rFonts w:cs="Times New Roman"/>
          <w:b/>
          <w:bCs/>
          <w:szCs w:val="24"/>
          <w:shd w:val="clear" w:color="auto" w:fill="FFFFFF"/>
        </w:rPr>
      </w:pPr>
      <w:r w:rsidRPr="004C1423">
        <w:rPr>
          <w:rFonts w:cs="Times New Roman"/>
          <w:b/>
          <w:bCs/>
          <w:szCs w:val="24"/>
        </w:rPr>
        <w:t>TEISE ISIKU VAHENDITELE TUGINEMINE JA ÜHISPAKKUMUSE ESITAMINE</w:t>
      </w:r>
    </w:p>
    <w:p w14:paraId="3463F7C4" w14:textId="77777777" w:rsidR="00923D2F" w:rsidRPr="004C1423" w:rsidRDefault="00923D2F" w:rsidP="00923D2F">
      <w:pPr>
        <w:pStyle w:val="11"/>
        <w:spacing w:after="120"/>
        <w:rPr>
          <w:rFonts w:cs="Times New Roman"/>
          <w:szCs w:val="24"/>
          <w:shd w:val="clear" w:color="auto" w:fill="FFFFFF"/>
        </w:rPr>
      </w:pPr>
      <w:r w:rsidRPr="004C1423">
        <w:rPr>
          <w:rFonts w:cs="Times New Roman"/>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4C1423" w:rsidRDefault="00923D2F" w:rsidP="00923D2F">
      <w:pPr>
        <w:pStyle w:val="11"/>
        <w:spacing w:after="120"/>
        <w:rPr>
          <w:rFonts w:cs="Times New Roman"/>
          <w:szCs w:val="24"/>
          <w:shd w:val="clear" w:color="auto" w:fill="FFFFFF"/>
        </w:rPr>
      </w:pPr>
      <w:r w:rsidRPr="004C1423">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4C1423" w:rsidRDefault="00923D2F" w:rsidP="00923D2F">
      <w:pPr>
        <w:pStyle w:val="11"/>
        <w:rPr>
          <w:rFonts w:cs="Times New Roman"/>
          <w:szCs w:val="24"/>
          <w:shd w:val="clear" w:color="auto" w:fill="FFFFFF"/>
        </w:rPr>
      </w:pPr>
      <w:r w:rsidRPr="004C1423">
        <w:rPr>
          <w:rFonts w:cs="Times New Roman"/>
          <w:szCs w:val="24"/>
        </w:rPr>
        <w:t>Pakkumus peab sisaldama infot iga ühispakkuja poolt täidetava lepingu osa suuruse ja iseloomu kohta.</w:t>
      </w:r>
    </w:p>
    <w:p w14:paraId="3102B29C" w14:textId="77777777" w:rsidR="003523CE" w:rsidRPr="001E7C19" w:rsidRDefault="003523CE" w:rsidP="001E7C19">
      <w:pPr>
        <w:pStyle w:val="11"/>
        <w:numPr>
          <w:ilvl w:val="0"/>
          <w:numId w:val="0"/>
        </w:numPr>
        <w:ind w:left="432"/>
        <w:rPr>
          <w:rFonts w:cs="Times New Roman"/>
          <w:szCs w:val="24"/>
          <w:shd w:val="clear" w:color="auto" w:fill="FFFFFF"/>
        </w:rPr>
      </w:pPr>
    </w:p>
    <w:p w14:paraId="26DE213E" w14:textId="33D8A6BE" w:rsidR="0025431F" w:rsidRPr="001E7C19" w:rsidRDefault="0025431F" w:rsidP="001E7C19">
      <w:pPr>
        <w:pStyle w:val="11"/>
        <w:numPr>
          <w:ilvl w:val="0"/>
          <w:numId w:val="6"/>
        </w:numPr>
        <w:rPr>
          <w:rFonts w:cs="Times New Roman"/>
          <w:b/>
          <w:bCs/>
          <w:szCs w:val="24"/>
        </w:rPr>
      </w:pPr>
      <w:bookmarkStart w:id="3" w:name="_Toc66500800"/>
      <w:bookmarkEnd w:id="1"/>
      <w:r w:rsidRPr="001E7C19">
        <w:rPr>
          <w:rFonts w:cs="Times New Roman"/>
          <w:b/>
          <w:bCs/>
          <w:szCs w:val="24"/>
        </w:rPr>
        <w:t>PAKKUMUSTE HINDAMINE</w:t>
      </w:r>
    </w:p>
    <w:p w14:paraId="165804E1" w14:textId="3981F42E" w:rsidR="00250C07" w:rsidRDefault="00250C07" w:rsidP="001E7C19">
      <w:pPr>
        <w:pStyle w:val="11"/>
        <w:rPr>
          <w:rFonts w:cs="Times New Roman"/>
          <w:szCs w:val="24"/>
        </w:rPr>
      </w:pPr>
      <w:r w:rsidRPr="001E7C19">
        <w:rPr>
          <w:rFonts w:cs="Times New Roman"/>
          <w:szCs w:val="24"/>
        </w:rPr>
        <w:t xml:space="preserve">Hankija </w:t>
      </w:r>
      <w:r w:rsidR="0000070D" w:rsidRPr="001E7C19">
        <w:rPr>
          <w:rFonts w:cs="Times New Roman"/>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77777777" w:rsidR="00D80BF6" w:rsidRPr="004C1423" w:rsidRDefault="00D80BF6" w:rsidP="00D80BF6">
      <w:pPr>
        <w:pStyle w:val="11"/>
        <w:rPr>
          <w:rFonts w:cs="Times New Roman"/>
          <w:szCs w:val="24"/>
        </w:rPr>
      </w:pPr>
      <w:r w:rsidRPr="004C1423">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FC1A660" w14:textId="77777777" w:rsidR="00385A37" w:rsidRPr="001E7C19" w:rsidRDefault="00385A37" w:rsidP="001E7C19">
      <w:pPr>
        <w:pStyle w:val="11"/>
        <w:numPr>
          <w:ilvl w:val="0"/>
          <w:numId w:val="0"/>
        </w:numPr>
        <w:ind w:left="432"/>
        <w:rPr>
          <w:rFonts w:cs="Times New Roman"/>
          <w:szCs w:val="24"/>
        </w:rPr>
      </w:pPr>
      <w:bookmarkStart w:id="4" w:name="_Toc350958166"/>
      <w:bookmarkStart w:id="5" w:name="_Toc387321710"/>
      <w:bookmarkStart w:id="6" w:name="_Toc417991990"/>
      <w:bookmarkEnd w:id="3"/>
    </w:p>
    <w:p w14:paraId="56CA258B" w14:textId="4857E320" w:rsidR="006B3116" w:rsidRPr="001E7C19" w:rsidRDefault="006B3116" w:rsidP="001E7C19">
      <w:pPr>
        <w:pStyle w:val="ListParagraph"/>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1E7C19">
        <w:rPr>
          <w:b/>
          <w:bCs/>
          <w:kern w:val="32"/>
          <w:szCs w:val="24"/>
        </w:rPr>
        <w:lastRenderedPageBreak/>
        <w:t>KÕIKIDE PAKKUMUSTE TAGASILÜKKAMISE ALUSED JA HANKEMENET</w:t>
      </w:r>
      <w:r w:rsidR="007B34C1" w:rsidRPr="001E7C19">
        <w:rPr>
          <w:b/>
          <w:bCs/>
          <w:kern w:val="32"/>
          <w:szCs w:val="24"/>
        </w:rPr>
        <w:t>L</w:t>
      </w:r>
      <w:r w:rsidRPr="001E7C19">
        <w:rPr>
          <w:b/>
          <w:bCs/>
          <w:kern w:val="32"/>
          <w:szCs w:val="24"/>
        </w:rPr>
        <w:t>USE KEHTETUKS TUNNISTAMINE</w:t>
      </w:r>
    </w:p>
    <w:bookmarkEnd w:id="7"/>
    <w:bookmarkEnd w:id="8"/>
    <w:bookmarkEnd w:id="9"/>
    <w:bookmarkEnd w:id="10"/>
    <w:p w14:paraId="746869F2" w14:textId="4F716FA4" w:rsidR="006B3116" w:rsidRPr="001E7C19" w:rsidRDefault="006B3116" w:rsidP="001E7C19">
      <w:pPr>
        <w:pStyle w:val="11"/>
        <w:ind w:left="431" w:hanging="431"/>
        <w:rPr>
          <w:rFonts w:cs="Times New Roman"/>
          <w:szCs w:val="24"/>
        </w:rPr>
      </w:pPr>
      <w:r w:rsidRPr="001E7C19">
        <w:rPr>
          <w:rFonts w:cs="Times New Roman"/>
          <w:szCs w:val="24"/>
        </w:rPr>
        <w:t>Hankija võib lisaks RHS §-s 116 sätestatud juhtudele teha põhjendatud kirjaliku otsuse kõigi pakkumuste tagasilükkamise kohta kui</w:t>
      </w:r>
      <w:r w:rsidR="008A2E48" w:rsidRPr="001E7C19">
        <w:rPr>
          <w:rFonts w:cs="Times New Roman"/>
          <w:szCs w:val="24"/>
        </w:rPr>
        <w:t xml:space="preserve"> </w:t>
      </w:r>
      <w:r w:rsidRPr="001E7C19">
        <w:rPr>
          <w:rFonts w:cs="Times New Roman"/>
          <w:szCs w:val="24"/>
        </w:rPr>
        <w:t>ei ole tagatud piisav konkurents (laekub kaks või vähem pakkumust või vastavaks tunnistatakse ainult üks  pakkumus)</w:t>
      </w:r>
      <w:r w:rsidR="008A2E48" w:rsidRPr="001E7C19">
        <w:rPr>
          <w:rFonts w:cs="Times New Roman"/>
          <w:szCs w:val="24"/>
        </w:rPr>
        <w:t>.</w:t>
      </w:r>
    </w:p>
    <w:p w14:paraId="64B55196" w14:textId="77777777" w:rsidR="006B3116" w:rsidRPr="001E7C19" w:rsidRDefault="006B3116" w:rsidP="001E7C19">
      <w:pPr>
        <w:pStyle w:val="11"/>
        <w:ind w:left="431" w:hanging="431"/>
        <w:rPr>
          <w:rFonts w:cs="Times New Roman"/>
          <w:szCs w:val="24"/>
        </w:rPr>
      </w:pPr>
      <w:r w:rsidRPr="001E7C19">
        <w:rPr>
          <w:rFonts w:cs="Times New Roman"/>
          <w:szCs w:val="24"/>
        </w:rPr>
        <w:t>Hankijal on õigus hankemenetlus põhjendatud kirjaliku otsusega kehtetuks tunnistada.</w:t>
      </w:r>
      <w:r w:rsidRPr="001E7C19">
        <w:rPr>
          <w:rFonts w:eastAsiaTheme="minorEastAsia" w:cs="Times New Roman"/>
          <w:color w:val="000000" w:themeColor="text1"/>
          <w:szCs w:val="24"/>
        </w:rPr>
        <w:t xml:space="preserve"> </w:t>
      </w:r>
      <w:r w:rsidRPr="001E7C19">
        <w:rPr>
          <w:rFonts w:cs="Times New Roman"/>
          <w:szCs w:val="24"/>
        </w:rPr>
        <w:t>Põhjendatud vajaduseks võib olla eelkõige, kuid mitte ainult:</w:t>
      </w:r>
    </w:p>
    <w:p w14:paraId="1B07DE42" w14:textId="44082FF1" w:rsidR="006B3116" w:rsidRPr="001E7C19" w:rsidRDefault="006B3116" w:rsidP="001E7C19">
      <w:pPr>
        <w:pStyle w:val="111"/>
        <w:rPr>
          <w:rFonts w:cs="Times New Roman"/>
          <w:szCs w:val="24"/>
        </w:rPr>
      </w:pPr>
      <w:r w:rsidRPr="001E7C19">
        <w:rPr>
          <w:rFonts w:cs="Times New Roman"/>
          <w:szCs w:val="24"/>
        </w:rPr>
        <w:t xml:space="preserve">kui tekib vajadus </w:t>
      </w:r>
      <w:r w:rsidR="00500C74">
        <w:rPr>
          <w:rFonts w:cs="Times New Roman"/>
          <w:szCs w:val="24"/>
        </w:rPr>
        <w:t>hanke</w:t>
      </w:r>
      <w:r w:rsidRPr="001E7C19">
        <w:rPr>
          <w:rFonts w:cs="Times New Roman"/>
          <w:szCs w:val="24"/>
        </w:rPr>
        <w:t>lepingu eset olulisel määral muuta;</w:t>
      </w:r>
    </w:p>
    <w:p w14:paraId="0603F697" w14:textId="77777777" w:rsidR="002B2372" w:rsidRPr="001E7C19" w:rsidRDefault="002B2372" w:rsidP="001E7C19">
      <w:pPr>
        <w:pStyle w:val="111"/>
        <w:rPr>
          <w:rFonts w:cs="Times New Roman"/>
          <w:szCs w:val="24"/>
        </w:rPr>
      </w:pPr>
      <w:r w:rsidRPr="001E7C19">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cs="Times New Roman"/>
          <w:szCs w:val="24"/>
        </w:rPr>
      </w:pPr>
      <w:r w:rsidRPr="001E7C19">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cs="Times New Roman"/>
          <w:szCs w:val="24"/>
        </w:rPr>
      </w:pPr>
      <w:r w:rsidRPr="001E7C19">
        <w:rPr>
          <w:rFonts w:cs="Times New Roman"/>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cs="Times New Roman"/>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4C1423">
      <w:pPr>
        <w:pStyle w:val="11"/>
        <w:spacing w:after="120"/>
        <w:rPr>
          <w:rFonts w:cs="Times New Roman"/>
          <w:szCs w:val="24"/>
        </w:rPr>
      </w:pPr>
      <w:r w:rsidRPr="00334C0C">
        <w:rPr>
          <w:rFonts w:cs="Times New Roman"/>
          <w:szCs w:val="24"/>
        </w:rPr>
        <w:t xml:space="preserve">Hankeleping </w:t>
      </w:r>
      <w:r w:rsidR="007F5012" w:rsidRPr="00334C0C">
        <w:rPr>
          <w:rFonts w:cs="Times New Roman"/>
          <w:szCs w:val="24"/>
        </w:rPr>
        <w:t xml:space="preserve">sõlmitakse ühe edukaks tunnistatud pakkujaga hankelepingu projektis kindlaksmääratud tingimustel. Hankelepinguga ei võrdsustata edukaks tunnistatud pakkumust, vaid </w:t>
      </w:r>
      <w:r w:rsidR="006C5BAF" w:rsidRPr="00334C0C">
        <w:rPr>
          <w:rFonts w:cs="Times New Roman"/>
          <w:szCs w:val="24"/>
        </w:rPr>
        <w:t xml:space="preserve">leping </w:t>
      </w:r>
      <w:r w:rsidR="007F5012" w:rsidRPr="00334C0C">
        <w:rPr>
          <w:rFonts w:cs="Times New Roman"/>
          <w:szCs w:val="24"/>
        </w:rPr>
        <w:t>sõlmitakse eraldi dokumendina</w:t>
      </w:r>
      <w:r w:rsidR="00F36C52" w:rsidRPr="00334C0C">
        <w:rPr>
          <w:rFonts w:cs="Times New Roman"/>
          <w:szCs w:val="24"/>
        </w:rPr>
        <w:t>.</w:t>
      </w:r>
    </w:p>
    <w:p w14:paraId="327B5989" w14:textId="77777777" w:rsidR="00334C0C" w:rsidRPr="004C1423" w:rsidRDefault="00334C0C" w:rsidP="00334C0C">
      <w:pPr>
        <w:pStyle w:val="11"/>
        <w:spacing w:after="120"/>
        <w:rPr>
          <w:rFonts w:cs="Times New Roman"/>
          <w:szCs w:val="24"/>
        </w:rPr>
      </w:pPr>
      <w:r w:rsidRPr="004C1423">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4C1423" w:rsidRDefault="00334C0C" w:rsidP="00334C0C">
      <w:pPr>
        <w:pStyle w:val="11"/>
        <w:spacing w:after="120"/>
        <w:rPr>
          <w:rFonts w:cs="Times New Roman"/>
          <w:szCs w:val="24"/>
        </w:rPr>
      </w:pPr>
      <w:r w:rsidRPr="004C1423">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4C1423">
        <w:rPr>
          <w:rFonts w:cs="Times New Roman"/>
          <w:color w:val="000000"/>
          <w:spacing w:val="-1"/>
          <w:szCs w:val="24"/>
        </w:rPr>
        <w:t>§ 119.</w:t>
      </w:r>
      <w:r w:rsidRPr="004C1423">
        <w:rPr>
          <w:rFonts w:cs="Times New Roman"/>
          <w:szCs w:val="24"/>
        </w:rPr>
        <w:t xml:space="preserve"> </w:t>
      </w:r>
    </w:p>
    <w:p w14:paraId="055ACECC" w14:textId="77777777" w:rsidR="00334C0C" w:rsidRPr="004C1423" w:rsidRDefault="00334C0C" w:rsidP="00334C0C">
      <w:pPr>
        <w:pStyle w:val="11"/>
        <w:rPr>
          <w:rFonts w:cs="Times New Roman"/>
          <w:szCs w:val="24"/>
        </w:rPr>
      </w:pPr>
      <w:r w:rsidRPr="004C1423">
        <w:rPr>
          <w:rFonts w:cs="Times New Roman"/>
          <w:szCs w:val="24"/>
        </w:rPr>
        <w:t xml:space="preserve">Hankeleping allkirjastatakse digitaalselt. </w:t>
      </w:r>
      <w:r w:rsidRPr="004C1423">
        <w:rPr>
          <w:rFonts w:cs="Times New Roman"/>
          <w:color w:val="000000"/>
          <w:spacing w:val="-1"/>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4C1423">
        <w:rPr>
          <w:rFonts w:cs="Times New Roman"/>
          <w:color w:val="000000"/>
          <w:spacing w:val="-1"/>
          <w:szCs w:val="24"/>
        </w:rPr>
        <w:t>kättesaaduks</w:t>
      </w:r>
      <w:proofErr w:type="spellEnd"/>
      <w:r w:rsidRPr="004C1423">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4C1423">
        <w:rPr>
          <w:rFonts w:cs="Times New Roman"/>
          <w:szCs w:val="24"/>
        </w:rPr>
        <w:t xml:space="preserve">ja kohaldada RHS </w:t>
      </w:r>
      <w:r w:rsidRPr="004C1423">
        <w:rPr>
          <w:rFonts w:cs="Times New Roman"/>
          <w:color w:val="000000"/>
          <w:spacing w:val="-1"/>
          <w:szCs w:val="24"/>
        </w:rPr>
        <w:t>§ 119.</w:t>
      </w:r>
    </w:p>
    <w:p w14:paraId="3AFD70FA" w14:textId="77777777" w:rsidR="00DF32CD" w:rsidRDefault="00DF32CD" w:rsidP="00DF32CD">
      <w:pPr>
        <w:pStyle w:val="11"/>
        <w:numPr>
          <w:ilvl w:val="0"/>
          <w:numId w:val="0"/>
        </w:numPr>
        <w:ind w:left="432"/>
        <w:rPr>
          <w:rFonts w:cs="Times New Roman"/>
          <w:i/>
          <w:iCs/>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1E7C19">
        <w:rPr>
          <w:b/>
          <w:sz w:val="24"/>
          <w:szCs w:val="24"/>
        </w:rPr>
        <w:t>LISATEABE SAAMINE</w:t>
      </w:r>
    </w:p>
    <w:p w14:paraId="46212090" w14:textId="0CE3EF32" w:rsidR="00854585" w:rsidRPr="001E7C19" w:rsidRDefault="00A61A5D" w:rsidP="001E7C19">
      <w:pPr>
        <w:pStyle w:val="11"/>
        <w:rPr>
          <w:rFonts w:eastAsia="Arial" w:cs="Times New Roman"/>
          <w:szCs w:val="24"/>
        </w:rPr>
      </w:pPr>
      <w:r w:rsidRPr="001E7C19">
        <w:rPr>
          <w:rFonts w:eastAsia="Arial" w:cs="Times New Roman"/>
          <w:szCs w:val="24"/>
        </w:rPr>
        <w:t>R</w:t>
      </w:r>
      <w:r w:rsidR="00854585" w:rsidRPr="001E7C19">
        <w:rPr>
          <w:rFonts w:eastAsia="Arial" w:cs="Times New Roman"/>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eastAsia="Arial" w:cs="Times New Roman"/>
          <w:szCs w:val="24"/>
        </w:rPr>
      </w:pPr>
      <w:r w:rsidRPr="001E7C19">
        <w:rPr>
          <w:rFonts w:eastAsia="Arial" w:cs="Times New Roman"/>
          <w:szCs w:val="24"/>
        </w:rPr>
        <w:t>Kui pakkuja avastab pak</w:t>
      </w:r>
      <w:r w:rsidR="00BD5FC1" w:rsidRPr="001E7C19">
        <w:rPr>
          <w:rFonts w:eastAsia="Arial" w:cs="Times New Roman"/>
          <w:szCs w:val="24"/>
        </w:rPr>
        <w:t xml:space="preserve">kumuse ettevalmistamise käigus </w:t>
      </w:r>
      <w:r w:rsidR="00A61A5D" w:rsidRPr="001E7C19">
        <w:rPr>
          <w:rFonts w:eastAsia="Arial" w:cs="Times New Roman"/>
          <w:szCs w:val="24"/>
        </w:rPr>
        <w:t>R</w:t>
      </w:r>
      <w:r w:rsidRPr="001E7C19">
        <w:rPr>
          <w:rFonts w:eastAsia="Arial" w:cs="Times New Roman"/>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eastAsia="Arial" w:cs="Times New Roman"/>
          <w:szCs w:val="24"/>
        </w:rPr>
        <w:t xml:space="preserve">küsimusi </w:t>
      </w:r>
      <w:r w:rsidR="00A61A5D" w:rsidRPr="001E7C19">
        <w:rPr>
          <w:rFonts w:eastAsia="Arial" w:cs="Times New Roman"/>
          <w:szCs w:val="24"/>
        </w:rPr>
        <w:t>R</w:t>
      </w:r>
      <w:r w:rsidRPr="001E7C19">
        <w:rPr>
          <w:rFonts w:eastAsia="Arial" w:cs="Times New Roman"/>
          <w:szCs w:val="24"/>
        </w:rPr>
        <w:t xml:space="preserve">HAD kohta, siis on hankijal õigus lähtuda hankija tõlgendusest. </w:t>
      </w:r>
      <w:r w:rsidRPr="001E7C19">
        <w:rPr>
          <w:rFonts w:eastAsia="Arial" w:cs="Times New Roman"/>
          <w:color w:val="000000" w:themeColor="text1"/>
          <w:szCs w:val="24"/>
        </w:rPr>
        <w:t xml:space="preserve"> </w:t>
      </w:r>
      <w:bookmarkEnd w:id="11"/>
      <w:bookmarkEnd w:id="12"/>
      <w:bookmarkEnd w:id="13"/>
      <w:bookmarkEnd w:id="14"/>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4F593" w14:textId="77777777" w:rsidR="002327E5" w:rsidRDefault="002327E5">
      <w:r>
        <w:separator/>
      </w:r>
    </w:p>
  </w:endnote>
  <w:endnote w:type="continuationSeparator" w:id="0">
    <w:p w14:paraId="1A290873" w14:textId="77777777" w:rsidR="002327E5" w:rsidRDefault="002327E5">
      <w:r>
        <w:continuationSeparator/>
      </w:r>
    </w:p>
  </w:endnote>
  <w:endnote w:type="continuationNotice" w:id="1">
    <w:p w14:paraId="3555D5DA" w14:textId="77777777" w:rsidR="002327E5" w:rsidRDefault="00232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4CB83" w14:textId="77777777" w:rsidR="002327E5" w:rsidRDefault="002327E5">
      <w:r>
        <w:separator/>
      </w:r>
    </w:p>
  </w:footnote>
  <w:footnote w:type="continuationSeparator" w:id="0">
    <w:p w14:paraId="53B7E332" w14:textId="77777777" w:rsidR="002327E5" w:rsidRDefault="002327E5">
      <w:r>
        <w:continuationSeparator/>
      </w:r>
    </w:p>
  </w:footnote>
  <w:footnote w:type="continuationNotice" w:id="1">
    <w:p w14:paraId="548427FD" w14:textId="77777777" w:rsidR="002327E5" w:rsidRDefault="002327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4A928D0"/>
    <w:multiLevelType w:val="hybridMultilevel"/>
    <w:tmpl w:val="F8FA266E"/>
    <w:lvl w:ilvl="0" w:tplc="743EFD34">
      <w:numFmt w:val="bullet"/>
      <w:lvlText w:val="-"/>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2"/>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3"/>
  </w:num>
  <w:num w:numId="10" w16cid:durableId="1797138397">
    <w:abstractNumId w:val="4"/>
  </w:num>
  <w:num w:numId="11" w16cid:durableId="465899155">
    <w:abstractNumId w:val="20"/>
  </w:num>
  <w:num w:numId="12" w16cid:durableId="484316412">
    <w:abstractNumId w:val="8"/>
  </w:num>
  <w:num w:numId="13" w16cid:durableId="1063915303">
    <w:abstractNumId w:val="24"/>
  </w:num>
  <w:num w:numId="14" w16cid:durableId="1239944610">
    <w:abstractNumId w:val="17"/>
  </w:num>
  <w:num w:numId="15" w16cid:durableId="250087730">
    <w:abstractNumId w:val="11"/>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0"/>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4"/>
  </w:num>
  <w:num w:numId="36" w16cid:durableId="1815638327">
    <w:abstractNumId w:val="9"/>
  </w:num>
  <w:num w:numId="37" w16cid:durableId="1027373387">
    <w:abstractNumId w:val="25"/>
  </w:num>
  <w:num w:numId="38" w16cid:durableId="1974016555">
    <w:abstractNumId w:val="17"/>
  </w:num>
  <w:num w:numId="39" w16cid:durableId="1282683872">
    <w:abstractNumId w:val="12"/>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9550687">
    <w:abstractNumId w:val="17"/>
  </w:num>
  <w:num w:numId="42" w16cid:durableId="1315328821">
    <w:abstractNumId w:val="21"/>
  </w:num>
  <w:num w:numId="43" w16cid:durableId="486942047">
    <w:abstractNumId w:val="17"/>
  </w:num>
  <w:num w:numId="44" w16cid:durableId="518740788">
    <w:abstractNumId w:val="17"/>
  </w:num>
  <w:num w:numId="45" w16cid:durableId="4240369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1C7F"/>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8EB"/>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616"/>
    <w:rsid w:val="000847C9"/>
    <w:rsid w:val="00085667"/>
    <w:rsid w:val="0008573F"/>
    <w:rsid w:val="0008595C"/>
    <w:rsid w:val="00086109"/>
    <w:rsid w:val="0008622E"/>
    <w:rsid w:val="000863F3"/>
    <w:rsid w:val="00086902"/>
    <w:rsid w:val="00086C7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2BA"/>
    <w:rsid w:val="000E6D32"/>
    <w:rsid w:val="000E721D"/>
    <w:rsid w:val="000E7EF4"/>
    <w:rsid w:val="000F0B45"/>
    <w:rsid w:val="000F26E1"/>
    <w:rsid w:val="000F31E8"/>
    <w:rsid w:val="000F3E19"/>
    <w:rsid w:val="000F4240"/>
    <w:rsid w:val="000F5DD4"/>
    <w:rsid w:val="000F64FC"/>
    <w:rsid w:val="000F7D15"/>
    <w:rsid w:val="0010010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48DF"/>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3E91"/>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3EF"/>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5B0"/>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58F2"/>
    <w:rsid w:val="0020614B"/>
    <w:rsid w:val="00206CB5"/>
    <w:rsid w:val="00210192"/>
    <w:rsid w:val="00210D5A"/>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7E5"/>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A8D"/>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2029"/>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8EA"/>
    <w:rsid w:val="00391DE7"/>
    <w:rsid w:val="00391E8C"/>
    <w:rsid w:val="00391ECF"/>
    <w:rsid w:val="00392566"/>
    <w:rsid w:val="00393263"/>
    <w:rsid w:val="003934E7"/>
    <w:rsid w:val="00394A9F"/>
    <w:rsid w:val="003953A7"/>
    <w:rsid w:val="003955B9"/>
    <w:rsid w:val="00395B76"/>
    <w:rsid w:val="003965AE"/>
    <w:rsid w:val="00396971"/>
    <w:rsid w:val="0039799A"/>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E7963"/>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0F9"/>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5CE4"/>
    <w:rsid w:val="0041658B"/>
    <w:rsid w:val="00416663"/>
    <w:rsid w:val="0041693A"/>
    <w:rsid w:val="004171B7"/>
    <w:rsid w:val="0042051F"/>
    <w:rsid w:val="0042085C"/>
    <w:rsid w:val="0042141D"/>
    <w:rsid w:val="00422B4F"/>
    <w:rsid w:val="00422B9B"/>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0B1E"/>
    <w:rsid w:val="004927FA"/>
    <w:rsid w:val="00492CA9"/>
    <w:rsid w:val="00494640"/>
    <w:rsid w:val="0049558C"/>
    <w:rsid w:val="004956AF"/>
    <w:rsid w:val="004957DC"/>
    <w:rsid w:val="004977DD"/>
    <w:rsid w:val="004A1238"/>
    <w:rsid w:val="004A3502"/>
    <w:rsid w:val="004A35F2"/>
    <w:rsid w:val="004A361A"/>
    <w:rsid w:val="004A3D70"/>
    <w:rsid w:val="004A418D"/>
    <w:rsid w:val="004A41AE"/>
    <w:rsid w:val="004A46C8"/>
    <w:rsid w:val="004A503B"/>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B7A79"/>
    <w:rsid w:val="004C1423"/>
    <w:rsid w:val="004C242E"/>
    <w:rsid w:val="004C294B"/>
    <w:rsid w:val="004C30F6"/>
    <w:rsid w:val="004C33D4"/>
    <w:rsid w:val="004C3F0A"/>
    <w:rsid w:val="004C4038"/>
    <w:rsid w:val="004C4133"/>
    <w:rsid w:val="004C5AF0"/>
    <w:rsid w:val="004C5D4D"/>
    <w:rsid w:val="004C7A6A"/>
    <w:rsid w:val="004C7CD3"/>
    <w:rsid w:val="004C7E4F"/>
    <w:rsid w:val="004D07B2"/>
    <w:rsid w:val="004D1964"/>
    <w:rsid w:val="004D2A5B"/>
    <w:rsid w:val="004D41BE"/>
    <w:rsid w:val="004D4E9E"/>
    <w:rsid w:val="004D671C"/>
    <w:rsid w:val="004E0480"/>
    <w:rsid w:val="004E0BB0"/>
    <w:rsid w:val="004E1129"/>
    <w:rsid w:val="004E133C"/>
    <w:rsid w:val="004E23D7"/>
    <w:rsid w:val="004E2612"/>
    <w:rsid w:val="004E2797"/>
    <w:rsid w:val="004E3859"/>
    <w:rsid w:val="004E3D5D"/>
    <w:rsid w:val="004E4A40"/>
    <w:rsid w:val="004E4BA6"/>
    <w:rsid w:val="004E4F3E"/>
    <w:rsid w:val="004E57AB"/>
    <w:rsid w:val="004E6FAE"/>
    <w:rsid w:val="004E74ED"/>
    <w:rsid w:val="004F10E7"/>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6CCC"/>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321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A8F"/>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6B53"/>
    <w:rsid w:val="00587537"/>
    <w:rsid w:val="00587D31"/>
    <w:rsid w:val="00591F91"/>
    <w:rsid w:val="0059264D"/>
    <w:rsid w:val="00592BD2"/>
    <w:rsid w:val="00592CEC"/>
    <w:rsid w:val="005930F1"/>
    <w:rsid w:val="00593556"/>
    <w:rsid w:val="00594210"/>
    <w:rsid w:val="00594875"/>
    <w:rsid w:val="005951ED"/>
    <w:rsid w:val="00595BFA"/>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5B39"/>
    <w:rsid w:val="005D6501"/>
    <w:rsid w:val="005E0077"/>
    <w:rsid w:val="005E1D18"/>
    <w:rsid w:val="005E3326"/>
    <w:rsid w:val="005E33DE"/>
    <w:rsid w:val="005E3D6B"/>
    <w:rsid w:val="005E3E22"/>
    <w:rsid w:val="005E5039"/>
    <w:rsid w:val="005E50B3"/>
    <w:rsid w:val="005E5153"/>
    <w:rsid w:val="005E5552"/>
    <w:rsid w:val="005E570E"/>
    <w:rsid w:val="005E7DC2"/>
    <w:rsid w:val="005F01E0"/>
    <w:rsid w:val="005F0369"/>
    <w:rsid w:val="005F1B54"/>
    <w:rsid w:val="005F475C"/>
    <w:rsid w:val="005F4F90"/>
    <w:rsid w:val="005F7A86"/>
    <w:rsid w:val="005F7F7F"/>
    <w:rsid w:val="006000B7"/>
    <w:rsid w:val="0060057B"/>
    <w:rsid w:val="00602841"/>
    <w:rsid w:val="00603C6C"/>
    <w:rsid w:val="00604467"/>
    <w:rsid w:val="0060470F"/>
    <w:rsid w:val="00604729"/>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6D9"/>
    <w:rsid w:val="00655A5A"/>
    <w:rsid w:val="00656639"/>
    <w:rsid w:val="00657370"/>
    <w:rsid w:val="00657AB7"/>
    <w:rsid w:val="006618D4"/>
    <w:rsid w:val="00662887"/>
    <w:rsid w:val="00662C16"/>
    <w:rsid w:val="00663054"/>
    <w:rsid w:val="006637F0"/>
    <w:rsid w:val="00663B16"/>
    <w:rsid w:val="0066421D"/>
    <w:rsid w:val="0066432E"/>
    <w:rsid w:val="00664C7C"/>
    <w:rsid w:val="00664E78"/>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0CC7"/>
    <w:rsid w:val="006B101B"/>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6189"/>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B2E"/>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6EF"/>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48A9"/>
    <w:rsid w:val="007453E2"/>
    <w:rsid w:val="00745604"/>
    <w:rsid w:val="00745756"/>
    <w:rsid w:val="00745DC7"/>
    <w:rsid w:val="00745FED"/>
    <w:rsid w:val="007460E7"/>
    <w:rsid w:val="007462AD"/>
    <w:rsid w:val="007463BF"/>
    <w:rsid w:val="007465D8"/>
    <w:rsid w:val="007467B4"/>
    <w:rsid w:val="00747918"/>
    <w:rsid w:val="00750E8F"/>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E2E"/>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4D6"/>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291D"/>
    <w:rsid w:val="007B307B"/>
    <w:rsid w:val="007B34C1"/>
    <w:rsid w:val="007B40C0"/>
    <w:rsid w:val="007B44D2"/>
    <w:rsid w:val="007B48BD"/>
    <w:rsid w:val="007B4D85"/>
    <w:rsid w:val="007B5622"/>
    <w:rsid w:val="007B60E8"/>
    <w:rsid w:val="007B6895"/>
    <w:rsid w:val="007C03F1"/>
    <w:rsid w:val="007C10A0"/>
    <w:rsid w:val="007C1A0A"/>
    <w:rsid w:val="007C26EE"/>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39BC"/>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710"/>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02F2"/>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32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7EF"/>
    <w:rsid w:val="009B1F45"/>
    <w:rsid w:val="009B3CA3"/>
    <w:rsid w:val="009B4094"/>
    <w:rsid w:val="009B4160"/>
    <w:rsid w:val="009B52D0"/>
    <w:rsid w:val="009B782B"/>
    <w:rsid w:val="009B7C36"/>
    <w:rsid w:val="009B7FD9"/>
    <w:rsid w:val="009C167C"/>
    <w:rsid w:val="009C1CD0"/>
    <w:rsid w:val="009C1D58"/>
    <w:rsid w:val="009C26F1"/>
    <w:rsid w:val="009C274D"/>
    <w:rsid w:val="009C3049"/>
    <w:rsid w:val="009C3452"/>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0E33"/>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4BE9"/>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5D97"/>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8B"/>
    <w:rsid w:val="00AF3EB5"/>
    <w:rsid w:val="00AF4258"/>
    <w:rsid w:val="00AF4843"/>
    <w:rsid w:val="00AF4A2C"/>
    <w:rsid w:val="00AF53F9"/>
    <w:rsid w:val="00AF5D2B"/>
    <w:rsid w:val="00AF6DCE"/>
    <w:rsid w:val="00AF725D"/>
    <w:rsid w:val="00AF76FD"/>
    <w:rsid w:val="00B0029C"/>
    <w:rsid w:val="00B007BA"/>
    <w:rsid w:val="00B0084D"/>
    <w:rsid w:val="00B009E7"/>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0DE"/>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5DE2"/>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0D4"/>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5BFA"/>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703"/>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6A2E"/>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1B8A"/>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2B0C"/>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60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1D6"/>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45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616"/>
    <w:rsid w:val="00E01D38"/>
    <w:rsid w:val="00E0203F"/>
    <w:rsid w:val="00E02464"/>
    <w:rsid w:val="00E05530"/>
    <w:rsid w:val="00E05756"/>
    <w:rsid w:val="00E057AD"/>
    <w:rsid w:val="00E058B4"/>
    <w:rsid w:val="00E058EE"/>
    <w:rsid w:val="00E07884"/>
    <w:rsid w:val="00E10A77"/>
    <w:rsid w:val="00E10AA0"/>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3919"/>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C5D"/>
    <w:rsid w:val="00E61F33"/>
    <w:rsid w:val="00E62FFE"/>
    <w:rsid w:val="00E6383F"/>
    <w:rsid w:val="00E63DD9"/>
    <w:rsid w:val="00E65EAC"/>
    <w:rsid w:val="00E664AE"/>
    <w:rsid w:val="00E665FE"/>
    <w:rsid w:val="00E67DFD"/>
    <w:rsid w:val="00E67E7D"/>
    <w:rsid w:val="00E702DA"/>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1BC1"/>
    <w:rsid w:val="00E827B1"/>
    <w:rsid w:val="00E82968"/>
    <w:rsid w:val="00E8576E"/>
    <w:rsid w:val="00E85CA8"/>
    <w:rsid w:val="00E867CC"/>
    <w:rsid w:val="00E86AA6"/>
    <w:rsid w:val="00E87B80"/>
    <w:rsid w:val="00E907BF"/>
    <w:rsid w:val="00E90EAB"/>
    <w:rsid w:val="00E91121"/>
    <w:rsid w:val="00E91571"/>
    <w:rsid w:val="00E9162B"/>
    <w:rsid w:val="00E91B4A"/>
    <w:rsid w:val="00E924F9"/>
    <w:rsid w:val="00E92FE7"/>
    <w:rsid w:val="00E931E6"/>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40D0"/>
    <w:rsid w:val="00EC5ED5"/>
    <w:rsid w:val="00EC60D5"/>
    <w:rsid w:val="00EC621F"/>
    <w:rsid w:val="00EC638B"/>
    <w:rsid w:val="00EC772A"/>
    <w:rsid w:val="00ED01A0"/>
    <w:rsid w:val="00ED1654"/>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30A"/>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4E"/>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0CEF"/>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48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EF5"/>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AK loend"/>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AK loend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autoRedefine/>
    <w:qFormat/>
    <w:rsid w:val="00277A8D"/>
    <w:pPr>
      <w:numPr>
        <w:ilvl w:val="2"/>
        <w:numId w:val="6"/>
      </w:numPr>
      <w:tabs>
        <w:tab w:val="left" w:pos="709"/>
      </w:tabs>
    </w:pPr>
    <w:rPr>
      <w:rFonts w:cs="MaxPro_S-Light"/>
    </w:rPr>
  </w:style>
  <w:style w:type="paragraph" w:customStyle="1" w:styleId="11">
    <w:name w:val="1.1"/>
    <w:basedOn w:val="Normal"/>
    <w:link w:val="11Char"/>
    <w:autoRedefine/>
    <w:qFormat/>
    <w:rsid w:val="00553210"/>
    <w:pPr>
      <w:numPr>
        <w:ilvl w:val="1"/>
        <w:numId w:val="6"/>
      </w:numPr>
    </w:pPr>
    <w:rPr>
      <w:rFonts w:cs="MaxPro_S-Light"/>
    </w:rPr>
  </w:style>
  <w:style w:type="character" w:customStyle="1" w:styleId="111Char">
    <w:name w:val="1.1.1 Char"/>
    <w:link w:val="111"/>
    <w:rsid w:val="00277A8D"/>
    <w:rPr>
      <w:rFonts w:cs="MaxPro_S-Light"/>
      <w:sz w:val="24"/>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553210"/>
    <w:rPr>
      <w:rFonts w:cs="MaxPro_S-Light"/>
      <w:sz w:val="24"/>
      <w:lang w:eastAsia="en-US"/>
    </w:rPr>
  </w:style>
  <w:style w:type="character" w:customStyle="1" w:styleId="1111Char">
    <w:name w:val="1.1.1.1 Char"/>
    <w:basedOn w:val="111Char"/>
    <w:link w:val="1111"/>
    <w:rsid w:val="00687DF1"/>
    <w:rPr>
      <w:rFonts w:ascii="MaxPro_S-Light" w:hAnsi="MaxPro_S-Light" w:cs="MaxPro_S-Light"/>
      <w:sz w:val="24"/>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4806436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01197099">
      <w:bodyDiv w:val="1"/>
      <w:marLeft w:val="0"/>
      <w:marRight w:val="0"/>
      <w:marTop w:val="0"/>
      <w:marBottom w:val="0"/>
      <w:divBdr>
        <w:top w:val="none" w:sz="0" w:space="0" w:color="auto"/>
        <w:left w:val="none" w:sz="0" w:space="0" w:color="auto"/>
        <w:bottom w:val="none" w:sz="0" w:space="0" w:color="auto"/>
        <w:right w:val="none" w:sz="0" w:space="0" w:color="auto"/>
      </w:divBdr>
    </w:div>
    <w:div w:id="1638484166">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5671766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1B654B68-B31B-421D-B313-86AECD3CB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1283</Words>
  <Characters>9244</Characters>
  <Application>Microsoft Office Word</Application>
  <DocSecurity>0</DocSecurity>
  <Lines>77</Lines>
  <Paragraphs>21</Paragraphs>
  <ScaleCrop>false</ScaleCrop>
  <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70</cp:revision>
  <dcterms:created xsi:type="dcterms:W3CDTF">2024-06-17T20:25:00Z</dcterms:created>
  <dcterms:modified xsi:type="dcterms:W3CDTF">2025-06-17T08:50:00Z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